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573C" w14:textId="77777777" w:rsidR="005D491E" w:rsidRDefault="005061B4" w:rsidP="005061B4">
      <w:pPr>
        <w:rPr>
          <w:lang w:val="fr-FR"/>
        </w:rPr>
      </w:pPr>
      <w:r w:rsidRPr="005061B4">
        <w:rPr>
          <w:i/>
          <w:iCs/>
          <w:lang w:val="fr-FR"/>
        </w:rPr>
        <w:t>(Le français suit l’anglais)</w:t>
      </w:r>
    </w:p>
    <w:p w14:paraId="110806C3" w14:textId="0941CCFE" w:rsidR="005061B4" w:rsidRPr="005061B4" w:rsidRDefault="005061B4" w:rsidP="005061B4">
      <w:pPr>
        <w:rPr>
          <w:lang w:val="fr-FR"/>
        </w:rPr>
      </w:pPr>
      <w:r w:rsidRPr="005061B4">
        <w:rPr>
          <w:lang w:val="fr-FR"/>
        </w:rPr>
        <w:t>Dear Canadians,</w:t>
      </w:r>
    </w:p>
    <w:p w14:paraId="7BF833DD" w14:textId="77777777" w:rsidR="005061B4" w:rsidRPr="005061B4" w:rsidRDefault="005061B4" w:rsidP="005061B4">
      <w:r w:rsidRPr="005061B4">
        <w:t xml:space="preserve">The Government of Canada continues to recommend that you avoid all non-essential travel outside Canada until further notice. However, beginning July 6, 2021, there will be exemptions for </w:t>
      </w:r>
      <w:r w:rsidRPr="005061B4">
        <w:rPr>
          <w:b/>
          <w:bCs/>
        </w:rPr>
        <w:t>fully vaccinated travellers</w:t>
      </w:r>
      <w:r w:rsidRPr="005061B4">
        <w:t xml:space="preserve"> entering Canada who meet specific conditions and are allowed to enter: </w:t>
      </w:r>
    </w:p>
    <w:p w14:paraId="7BEA9AFF" w14:textId="77777777" w:rsidR="005061B4" w:rsidRPr="005061B4" w:rsidRDefault="005061B4" w:rsidP="005061B4">
      <w:r w:rsidRPr="005061B4">
        <w:t> </w:t>
      </w:r>
    </w:p>
    <w:p w14:paraId="72491043" w14:textId="77777777" w:rsidR="005061B4" w:rsidRPr="005061B4" w:rsidRDefault="005061B4" w:rsidP="005061B4">
      <w:pPr>
        <w:numPr>
          <w:ilvl w:val="0"/>
          <w:numId w:val="1"/>
        </w:numPr>
      </w:pPr>
      <w:r w:rsidRPr="005061B4">
        <w:rPr>
          <w:b/>
          <w:bCs/>
        </w:rPr>
        <w:t>Fully vaccinated travellers</w:t>
      </w:r>
      <w:r w:rsidRPr="005061B4">
        <w:t xml:space="preserve"> will </w:t>
      </w:r>
      <w:r w:rsidRPr="005061B4">
        <w:rPr>
          <w:b/>
          <w:bCs/>
        </w:rPr>
        <w:t>not</w:t>
      </w:r>
      <w:r w:rsidRPr="005061B4">
        <w:t xml:space="preserve"> be required to quarantine or complete a day-8 test. In addition, </w:t>
      </w:r>
      <w:r w:rsidRPr="005061B4">
        <w:rPr>
          <w:b/>
          <w:bCs/>
        </w:rPr>
        <w:t>fully vaccinated travellers</w:t>
      </w:r>
      <w:r w:rsidRPr="005061B4">
        <w:t xml:space="preserve"> arriving by air will </w:t>
      </w:r>
      <w:r w:rsidRPr="005061B4">
        <w:rPr>
          <w:b/>
          <w:bCs/>
        </w:rPr>
        <w:t>not</w:t>
      </w:r>
      <w:r w:rsidRPr="005061B4">
        <w:t xml:space="preserve"> be required to stay at a government-authorized hotel to await their on-arrival test result. </w:t>
      </w:r>
    </w:p>
    <w:p w14:paraId="7801BC45" w14:textId="77777777" w:rsidR="005061B4" w:rsidRPr="005061B4" w:rsidRDefault="005061B4" w:rsidP="005061B4">
      <w:r w:rsidRPr="005061B4">
        <w:t> </w:t>
      </w:r>
    </w:p>
    <w:p w14:paraId="75A08C7D" w14:textId="77777777" w:rsidR="005061B4" w:rsidRPr="005061B4" w:rsidRDefault="005061B4" w:rsidP="005061B4">
      <w:pPr>
        <w:numPr>
          <w:ilvl w:val="0"/>
          <w:numId w:val="2"/>
        </w:numPr>
      </w:pPr>
      <w:r w:rsidRPr="005061B4">
        <w:rPr>
          <w:b/>
          <w:bCs/>
        </w:rPr>
        <w:t>Fully vaccinated travellers must</w:t>
      </w:r>
      <w:r w:rsidRPr="005061B4">
        <w:t xml:space="preserve"> still meet the pre-entry and on-arrival testing requirements, be asymptomatic and must submit all required COVID-19 information electronically into </w:t>
      </w:r>
      <w:proofErr w:type="spellStart"/>
      <w:r w:rsidRPr="005061B4">
        <w:t>ArriveCAN</w:t>
      </w:r>
      <w:proofErr w:type="spellEnd"/>
      <w:r w:rsidRPr="005061B4">
        <w:t xml:space="preserve"> prior to travel to Canada, have a paper or digital copy of their proof of vaccination, and have a suitable quarantine plan. </w:t>
      </w:r>
    </w:p>
    <w:p w14:paraId="2B3A8721" w14:textId="77777777" w:rsidR="005061B4" w:rsidRPr="005061B4" w:rsidRDefault="005061B4" w:rsidP="005061B4">
      <w:r w:rsidRPr="005061B4">
        <w:t> </w:t>
      </w:r>
    </w:p>
    <w:p w14:paraId="7F5ED03B" w14:textId="77777777" w:rsidR="005061B4" w:rsidRPr="005061B4" w:rsidRDefault="005061B4" w:rsidP="005061B4">
      <w:pPr>
        <w:numPr>
          <w:ilvl w:val="0"/>
          <w:numId w:val="3"/>
        </w:numPr>
      </w:pPr>
      <w:r w:rsidRPr="005061B4">
        <w:t xml:space="preserve">To be considered </w:t>
      </w:r>
      <w:r w:rsidRPr="005061B4">
        <w:rPr>
          <w:b/>
          <w:bCs/>
        </w:rPr>
        <w:t>fully vaccinated</w:t>
      </w:r>
      <w:r w:rsidRPr="005061B4">
        <w:t xml:space="preserve">, travellers must have received at least 14 days prior to entering Canada, the full series of a COVID-19 vaccine — or combination of vaccines —accepted by the Government of Canada. Travellers must provide proof of vaccination in English or French (or a certified translation). </w:t>
      </w:r>
    </w:p>
    <w:p w14:paraId="73676011" w14:textId="77777777" w:rsidR="005061B4" w:rsidRPr="005061B4" w:rsidRDefault="005061B4" w:rsidP="005061B4">
      <w:r w:rsidRPr="005061B4">
        <w:rPr>
          <w:b/>
          <w:bCs/>
        </w:rPr>
        <w:t>There are no changes to Canada’s current border measures for travellers who are not fully vaccinated</w:t>
      </w:r>
      <w:r w:rsidRPr="005061B4">
        <w:t xml:space="preserve">. They must continue to adhere to the current testing and federal 14-day quarantine requirements, and provide COVID-19-related information electronically through </w:t>
      </w:r>
      <w:proofErr w:type="spellStart"/>
      <w:r w:rsidRPr="005061B4">
        <w:t>ArriveCAN</w:t>
      </w:r>
      <w:proofErr w:type="spellEnd"/>
      <w:r w:rsidRPr="005061B4">
        <w:t xml:space="preserve"> before arriving in Canada. Not fully vaccinated air travellers must also book a three-night stay at a government-authorized hotel before their departure to Canada.</w:t>
      </w:r>
    </w:p>
    <w:p w14:paraId="5FDD5719" w14:textId="77777777" w:rsidR="005061B4" w:rsidRPr="005061B4" w:rsidRDefault="005061B4" w:rsidP="005061B4">
      <w:r w:rsidRPr="005061B4">
        <w:t xml:space="preserve">For details please </w:t>
      </w:r>
      <w:proofErr w:type="gramStart"/>
      <w:r w:rsidRPr="005061B4">
        <w:t>see :</w:t>
      </w:r>
      <w:proofErr w:type="gramEnd"/>
      <w:r w:rsidRPr="005061B4">
        <w:t xml:space="preserve">  </w:t>
      </w:r>
      <w:hyperlink r:id="rId5" w:history="1">
        <w:r w:rsidRPr="005061B4">
          <w:rPr>
            <w:rStyle w:val="Hyperlink"/>
          </w:rPr>
          <w:t>travel.gc.ca/travel-covid</w:t>
        </w:r>
      </w:hyperlink>
      <w:r w:rsidRPr="005061B4">
        <w:t xml:space="preserve">.  Individuals can </w:t>
      </w:r>
      <w:hyperlink r:id="rId6" w:history="1">
        <w:r w:rsidRPr="005061B4">
          <w:rPr>
            <w:rStyle w:val="Hyperlink"/>
          </w:rPr>
          <w:t>verify if they are allowed to enter Canada</w:t>
        </w:r>
      </w:hyperlink>
      <w:r w:rsidRPr="005061B4">
        <w:t xml:space="preserve">.  </w:t>
      </w:r>
    </w:p>
    <w:p w14:paraId="49633BB7" w14:textId="77777777" w:rsidR="005061B4" w:rsidRPr="005061B4" w:rsidRDefault="005061B4" w:rsidP="005061B4">
      <w:r w:rsidRPr="005061B4">
        <w:t> </w:t>
      </w:r>
    </w:p>
    <w:p w14:paraId="7EF6A8F4" w14:textId="77777777" w:rsidR="005061B4" w:rsidRPr="005061B4" w:rsidRDefault="005061B4" w:rsidP="005061B4">
      <w:r w:rsidRPr="005061B4">
        <w:t>With kind regards,</w:t>
      </w:r>
    </w:p>
    <w:p w14:paraId="57BC91CC" w14:textId="77777777" w:rsidR="005061B4" w:rsidRPr="005061B4" w:rsidRDefault="005061B4" w:rsidP="005061B4">
      <w:r w:rsidRPr="005061B4">
        <w:rPr>
          <w:b/>
          <w:bCs/>
        </w:rPr>
        <w:t>Consular Communications and Outreach</w:t>
      </w:r>
    </w:p>
    <w:p w14:paraId="7832345E" w14:textId="77777777" w:rsidR="005061B4" w:rsidRPr="005061B4" w:rsidRDefault="005061B4" w:rsidP="005061B4">
      <w:pPr>
        <w:rPr>
          <w:lang w:val="fr-FR"/>
        </w:rPr>
      </w:pPr>
      <w:r w:rsidRPr="005061B4">
        <w:rPr>
          <w:b/>
          <w:bCs/>
          <w:lang w:val="fr-FR"/>
        </w:rPr>
        <w:t>Communications consulaires et sensibilisation</w:t>
      </w:r>
    </w:p>
    <w:p w14:paraId="3910049E" w14:textId="77777777" w:rsidR="005061B4" w:rsidRPr="005061B4" w:rsidRDefault="005061B4" w:rsidP="005061B4">
      <w:pPr>
        <w:rPr>
          <w:lang w:val="fr-FR"/>
        </w:rPr>
      </w:pPr>
      <w:r w:rsidRPr="005061B4">
        <w:rPr>
          <w:lang w:val="fr-FR"/>
        </w:rPr>
        <w:t>Government of Canada ǀ Gouvernement du Canada</w:t>
      </w:r>
    </w:p>
    <w:p w14:paraId="368DEEA7" w14:textId="77777777" w:rsidR="005061B4" w:rsidRPr="005061B4" w:rsidRDefault="005061B4" w:rsidP="005061B4">
      <w:pPr>
        <w:rPr>
          <w:lang w:val="fr-FR"/>
        </w:rPr>
      </w:pPr>
      <w:r w:rsidRPr="005061B4">
        <w:rPr>
          <w:lang w:val="fr-FR"/>
        </w:rPr>
        <w:t>Facebook/Twitter: @TravelGoC ǀ @VoyageGoC</w:t>
      </w:r>
    </w:p>
    <w:p w14:paraId="7E093A8E" w14:textId="77777777" w:rsidR="005061B4" w:rsidRPr="005061B4" w:rsidRDefault="005061B4" w:rsidP="005061B4">
      <w:pPr>
        <w:rPr>
          <w:lang w:val="fr-FR"/>
        </w:rPr>
      </w:pPr>
      <w:r w:rsidRPr="005061B4">
        <w:rPr>
          <w:lang w:val="fr-FR"/>
        </w:rPr>
        <w:t>LinkedIn: Global Affairs Canada ǀ Affaires mondiales Canada</w:t>
      </w:r>
    </w:p>
    <w:p w14:paraId="43185B23" w14:textId="77777777" w:rsidR="005061B4" w:rsidRPr="005061B4" w:rsidRDefault="005061B4" w:rsidP="005061B4">
      <w:pPr>
        <w:rPr>
          <w:lang w:val="fr-FR"/>
        </w:rPr>
      </w:pPr>
      <w:hyperlink r:id="rId7" w:history="1">
        <w:r w:rsidRPr="005061B4">
          <w:rPr>
            <w:rStyle w:val="Hyperlink"/>
            <w:lang w:val="fr-FR"/>
          </w:rPr>
          <w:t>outreach.sensibilisation@international.gc.ca</w:t>
        </w:r>
      </w:hyperlink>
    </w:p>
    <w:p w14:paraId="186D29CE" w14:textId="77777777" w:rsidR="005061B4" w:rsidRPr="005061B4" w:rsidRDefault="00596745" w:rsidP="005061B4">
      <w:pPr>
        <w:rPr>
          <w:lang w:val="fr-FR"/>
        </w:rPr>
      </w:pPr>
      <w:hyperlink r:id="rId8" w:history="1">
        <w:r w:rsidR="005061B4" w:rsidRPr="005061B4">
          <w:rPr>
            <w:rStyle w:val="Hyperlink"/>
            <w:lang w:val="fr-FR"/>
          </w:rPr>
          <w:t>Travel.gc.ca/</w:t>
        </w:r>
        <w:proofErr w:type="spellStart"/>
        <w:r w:rsidR="005061B4" w:rsidRPr="005061B4">
          <w:rPr>
            <w:rStyle w:val="Hyperlink"/>
            <w:lang w:val="fr-FR"/>
          </w:rPr>
          <w:t>travel</w:t>
        </w:r>
        <w:proofErr w:type="spellEnd"/>
        <w:r w:rsidR="005061B4" w:rsidRPr="005061B4">
          <w:rPr>
            <w:rStyle w:val="Hyperlink"/>
            <w:lang w:val="fr-FR"/>
          </w:rPr>
          <w:t>-covid</w:t>
        </w:r>
      </w:hyperlink>
      <w:r w:rsidR="005061B4" w:rsidRPr="005061B4">
        <w:rPr>
          <w:lang w:val="fr-FR"/>
        </w:rPr>
        <w:t xml:space="preserve"> ǀ </w:t>
      </w:r>
      <w:hyperlink r:id="rId9" w:history="1">
        <w:r w:rsidR="005061B4" w:rsidRPr="005061B4">
          <w:rPr>
            <w:rStyle w:val="Hyperlink"/>
            <w:lang w:val="fr-FR"/>
          </w:rPr>
          <w:t>Voyage.gc.ca/voyage-covid</w:t>
        </w:r>
      </w:hyperlink>
    </w:p>
    <w:p w14:paraId="2EE98061" w14:textId="77777777" w:rsidR="005061B4" w:rsidRPr="005061B4" w:rsidRDefault="005061B4" w:rsidP="005061B4">
      <w:r w:rsidRPr="005061B4">
        <w:rPr>
          <w:b/>
          <w:bCs/>
        </w:rPr>
        <w:t xml:space="preserve">Please feel free to respond in the official language of your choice </w:t>
      </w:r>
    </w:p>
    <w:p w14:paraId="4EEEDA16" w14:textId="77777777" w:rsidR="005061B4" w:rsidRPr="005061B4" w:rsidRDefault="005061B4" w:rsidP="005061B4">
      <w:pPr>
        <w:rPr>
          <w:lang w:val="fr-FR"/>
        </w:rPr>
      </w:pPr>
      <w:r w:rsidRPr="005061B4">
        <w:rPr>
          <w:b/>
          <w:bCs/>
          <w:lang w:val="fr-FR"/>
        </w:rPr>
        <w:t xml:space="preserve">N’hésitez pas à répondre dans la langue officielle de votre choix </w:t>
      </w:r>
    </w:p>
    <w:p w14:paraId="3C315775" w14:textId="64E17919" w:rsidR="005061B4" w:rsidRPr="005061B4" w:rsidRDefault="005061B4" w:rsidP="005061B4">
      <w:pPr>
        <w:rPr>
          <w:lang w:val="fr-FR"/>
        </w:rPr>
      </w:pPr>
      <w:r w:rsidRPr="005061B4">
        <w:rPr>
          <w:noProof/>
        </w:rPr>
        <w:drawing>
          <wp:inline distT="0" distB="0" distL="0" distR="0" wp14:anchorId="00A780BE" wp14:editId="1D0506C5">
            <wp:extent cx="2712720" cy="335280"/>
            <wp:effectExtent l="0" t="0" r="1143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2720" cy="335280"/>
                    </a:xfrm>
                    <a:prstGeom prst="rect">
                      <a:avLst/>
                    </a:prstGeom>
                    <a:noFill/>
                    <a:ln>
                      <a:noFill/>
                    </a:ln>
                  </pic:spPr>
                </pic:pic>
              </a:graphicData>
            </a:graphic>
          </wp:inline>
        </w:drawing>
      </w:r>
      <w:r w:rsidRPr="005061B4">
        <w:rPr>
          <w:lang w:val="fr-FR"/>
        </w:rPr>
        <w:t>                       </w:t>
      </w:r>
      <w:r w:rsidRPr="005061B4">
        <w:rPr>
          <w:noProof/>
        </w:rPr>
        <w:drawing>
          <wp:inline distT="0" distB="0" distL="0" distR="0" wp14:anchorId="3502A442" wp14:editId="6FC4CCCB">
            <wp:extent cx="1097280" cy="342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7280" cy="342900"/>
                    </a:xfrm>
                    <a:prstGeom prst="rect">
                      <a:avLst/>
                    </a:prstGeom>
                    <a:noFill/>
                    <a:ln>
                      <a:noFill/>
                    </a:ln>
                  </pic:spPr>
                </pic:pic>
              </a:graphicData>
            </a:graphic>
          </wp:inline>
        </w:drawing>
      </w:r>
      <w:r w:rsidRPr="005061B4">
        <w:rPr>
          <w:lang w:val="fr-FR"/>
        </w:rPr>
        <w:t xml:space="preserve"> </w:t>
      </w:r>
    </w:p>
    <w:p w14:paraId="4BF4F8B2" w14:textId="77777777" w:rsidR="005061B4" w:rsidRPr="005061B4" w:rsidRDefault="005061B4" w:rsidP="005061B4">
      <w:pPr>
        <w:rPr>
          <w:lang w:val="fr-FR"/>
        </w:rPr>
      </w:pPr>
      <w:r w:rsidRPr="005061B4">
        <w:rPr>
          <w:lang w:val="fr-FR"/>
        </w:rPr>
        <w:t> </w:t>
      </w:r>
    </w:p>
    <w:p w14:paraId="0FF5B2A9" w14:textId="77777777" w:rsidR="005061B4" w:rsidRPr="005061B4" w:rsidRDefault="005061B4" w:rsidP="005061B4">
      <w:pPr>
        <w:rPr>
          <w:lang w:val="fr-FR"/>
        </w:rPr>
      </w:pPr>
      <w:r w:rsidRPr="005061B4">
        <w:rPr>
          <w:lang w:val="fr-FR"/>
        </w:rPr>
        <w:t>Chers Canadiens,</w:t>
      </w:r>
    </w:p>
    <w:p w14:paraId="5FD3C9BF" w14:textId="77777777" w:rsidR="005061B4" w:rsidRPr="005061B4" w:rsidRDefault="005061B4" w:rsidP="005061B4">
      <w:pPr>
        <w:rPr>
          <w:lang w:val="fr-FR"/>
        </w:rPr>
      </w:pPr>
      <w:r w:rsidRPr="005061B4">
        <w:rPr>
          <w:lang w:val="fr-FR"/>
        </w:rPr>
        <w:t xml:space="preserve">Le gouvernement du Canada continue de recommander à tous d’éviter les voyages non essentiels à l’extérieur du Canada jusqu'à nouvel ordre. Cependant, à compter du 6 juillet 2021, des exemptions entreront en vigueur pour les </w:t>
      </w:r>
      <w:r w:rsidRPr="005061B4">
        <w:rPr>
          <w:b/>
          <w:bCs/>
          <w:lang w:val="fr-FR"/>
        </w:rPr>
        <w:t>voyageurs entièrement vaccinés</w:t>
      </w:r>
      <w:r w:rsidRPr="005061B4">
        <w:rPr>
          <w:lang w:val="fr-FR"/>
        </w:rPr>
        <w:t xml:space="preserve"> entrant au Canada et qui respectent des conditions précises et sont autorisés à entrer Canada :</w:t>
      </w:r>
    </w:p>
    <w:p w14:paraId="5AEF81BF" w14:textId="77777777" w:rsidR="005061B4" w:rsidRPr="005061B4" w:rsidRDefault="005061B4" w:rsidP="005061B4">
      <w:pPr>
        <w:rPr>
          <w:lang w:val="fr-FR"/>
        </w:rPr>
      </w:pPr>
      <w:r w:rsidRPr="005061B4">
        <w:rPr>
          <w:lang w:val="fr-FR"/>
        </w:rPr>
        <w:t> </w:t>
      </w:r>
    </w:p>
    <w:p w14:paraId="315162AA" w14:textId="77777777" w:rsidR="005061B4" w:rsidRPr="005061B4" w:rsidRDefault="005061B4" w:rsidP="005061B4">
      <w:pPr>
        <w:numPr>
          <w:ilvl w:val="0"/>
          <w:numId w:val="4"/>
        </w:numPr>
        <w:rPr>
          <w:lang w:val="fr-FR"/>
        </w:rPr>
      </w:pPr>
      <w:r w:rsidRPr="005061B4">
        <w:rPr>
          <w:lang w:val="fr-FR"/>
        </w:rPr>
        <w:t>Les</w:t>
      </w:r>
      <w:r w:rsidRPr="005061B4">
        <w:rPr>
          <w:b/>
          <w:bCs/>
          <w:lang w:val="fr-FR"/>
        </w:rPr>
        <w:t xml:space="preserve"> voyageurs entièrement vaccinés</w:t>
      </w:r>
      <w:r w:rsidRPr="005061B4">
        <w:rPr>
          <w:lang w:val="fr-FR"/>
        </w:rPr>
        <w:t xml:space="preserve"> n’auront </w:t>
      </w:r>
      <w:r w:rsidRPr="005061B4">
        <w:rPr>
          <w:b/>
          <w:bCs/>
          <w:lang w:val="fr-FR"/>
        </w:rPr>
        <w:t>pas</w:t>
      </w:r>
      <w:r w:rsidRPr="005061B4">
        <w:rPr>
          <w:lang w:val="fr-FR"/>
        </w:rPr>
        <w:t xml:space="preserve"> à se mettre en quarantaine ou à effectuer le test de dépistage du jour 8. De plus, les </w:t>
      </w:r>
      <w:r w:rsidRPr="005061B4">
        <w:rPr>
          <w:b/>
          <w:bCs/>
          <w:lang w:val="fr-FR"/>
        </w:rPr>
        <w:t>voyageurs entièrement vaccinés</w:t>
      </w:r>
      <w:r w:rsidRPr="005061B4">
        <w:rPr>
          <w:lang w:val="fr-FR"/>
        </w:rPr>
        <w:t xml:space="preserve"> arrivant au Canada par voie aérienne ne seront </w:t>
      </w:r>
      <w:r w:rsidRPr="005061B4">
        <w:rPr>
          <w:b/>
          <w:bCs/>
          <w:lang w:val="fr-FR"/>
        </w:rPr>
        <w:t>pas</w:t>
      </w:r>
      <w:r w:rsidRPr="005061B4">
        <w:rPr>
          <w:lang w:val="fr-FR"/>
        </w:rPr>
        <w:t xml:space="preserve"> obligés de séjourner dans un établissement d’hébergement autorisé par le gouvernement jusqu’à l’obtention du résultat du test de dépistage effectué à leur arrivée. </w:t>
      </w:r>
    </w:p>
    <w:p w14:paraId="1A42EB47" w14:textId="77777777" w:rsidR="005061B4" w:rsidRPr="005061B4" w:rsidRDefault="005061B4" w:rsidP="005061B4">
      <w:pPr>
        <w:rPr>
          <w:lang w:val="fr-FR"/>
        </w:rPr>
      </w:pPr>
      <w:r w:rsidRPr="005061B4">
        <w:rPr>
          <w:lang w:val="fr-FR"/>
        </w:rPr>
        <w:t> </w:t>
      </w:r>
    </w:p>
    <w:p w14:paraId="1448BC44" w14:textId="77777777" w:rsidR="005061B4" w:rsidRPr="005061B4" w:rsidRDefault="005061B4" w:rsidP="005061B4">
      <w:pPr>
        <w:numPr>
          <w:ilvl w:val="0"/>
          <w:numId w:val="5"/>
        </w:numPr>
        <w:rPr>
          <w:lang w:val="fr-FR"/>
        </w:rPr>
      </w:pPr>
      <w:r w:rsidRPr="005061B4">
        <w:rPr>
          <w:lang w:val="fr-FR"/>
        </w:rPr>
        <w:t xml:space="preserve">Les </w:t>
      </w:r>
      <w:r w:rsidRPr="005061B4">
        <w:rPr>
          <w:b/>
          <w:bCs/>
          <w:lang w:val="fr-FR"/>
        </w:rPr>
        <w:t xml:space="preserve">voyageurs entièrement vaccinés </w:t>
      </w:r>
      <w:r w:rsidRPr="005061B4">
        <w:rPr>
          <w:lang w:val="fr-FR"/>
        </w:rPr>
        <w:t>devront toujours se conformer aux exigences relatives au dépistage préalable à l’entrée ainsi qu’au dépistage à l’arrivée, être asymptomatiques, soumettre tous les renseignements exigés relativement à la COVID-19 par voie électronique dans ArriveCAN avant leur voyage vers le Canada, détenir une preuve de vaccination sous format papier ou numérique et disposer d’un plan de quarantaine approprié.</w:t>
      </w:r>
    </w:p>
    <w:p w14:paraId="456B3C64" w14:textId="77777777" w:rsidR="005061B4" w:rsidRPr="005061B4" w:rsidRDefault="005061B4" w:rsidP="005061B4">
      <w:pPr>
        <w:rPr>
          <w:lang w:val="fr-FR"/>
        </w:rPr>
      </w:pPr>
      <w:r w:rsidRPr="005061B4">
        <w:rPr>
          <w:lang w:val="fr-FR"/>
        </w:rPr>
        <w:t> </w:t>
      </w:r>
    </w:p>
    <w:p w14:paraId="3DF8B14E" w14:textId="77777777" w:rsidR="005061B4" w:rsidRPr="005061B4" w:rsidRDefault="005061B4" w:rsidP="005061B4">
      <w:pPr>
        <w:numPr>
          <w:ilvl w:val="0"/>
          <w:numId w:val="6"/>
        </w:numPr>
        <w:rPr>
          <w:lang w:val="fr-FR"/>
        </w:rPr>
      </w:pPr>
      <w:r w:rsidRPr="005061B4">
        <w:rPr>
          <w:lang w:val="fr-FR"/>
        </w:rPr>
        <w:t xml:space="preserve">Pour être considérés comme </w:t>
      </w:r>
      <w:r w:rsidRPr="005061B4">
        <w:rPr>
          <w:b/>
          <w:bCs/>
          <w:lang w:val="fr-FR"/>
        </w:rPr>
        <w:t>entièrement vaccinés</w:t>
      </w:r>
      <w:r w:rsidRPr="005061B4">
        <w:rPr>
          <w:lang w:val="fr-FR"/>
        </w:rPr>
        <w:t>, les voyageurs doivent avoir reçu toutes les doses d’une série d’un vaccin — ou d’une combinaison de vaccins — contre la COVID</w:t>
      </w:r>
      <w:r w:rsidRPr="005061B4">
        <w:rPr>
          <w:lang w:val="fr-FR"/>
        </w:rPr>
        <w:noBreakHyphen/>
        <w:t xml:space="preserve">19 autorisé par le gouvernement du Canada au moins 14 jours avant leur arrivée au Canada. Les voyageurs doivent présenter une preuve de vaccination en français ou en anglais (ou une traduction certifiée conforme). </w:t>
      </w:r>
    </w:p>
    <w:p w14:paraId="08B6C32C" w14:textId="77777777" w:rsidR="005061B4" w:rsidRPr="005061B4" w:rsidRDefault="005061B4" w:rsidP="005061B4">
      <w:pPr>
        <w:rPr>
          <w:lang w:val="fr-FR"/>
        </w:rPr>
      </w:pPr>
      <w:r w:rsidRPr="005061B4">
        <w:rPr>
          <w:lang w:val="fr-FR"/>
        </w:rPr>
        <w:t> </w:t>
      </w:r>
    </w:p>
    <w:p w14:paraId="666A2D8C" w14:textId="77777777" w:rsidR="005061B4" w:rsidRPr="005061B4" w:rsidRDefault="005061B4" w:rsidP="005061B4">
      <w:pPr>
        <w:rPr>
          <w:lang w:val="fr-FR"/>
        </w:rPr>
      </w:pPr>
      <w:r w:rsidRPr="005061B4">
        <w:rPr>
          <w:b/>
          <w:bCs/>
          <w:lang w:val="fr-FR"/>
        </w:rPr>
        <w:t>Les mesures frontalières actuellement imposées par le Canada demeurent inchangées pour les voyageurs qui ne sont pas entièrement vaccinés</w:t>
      </w:r>
      <w:r w:rsidRPr="005061B4">
        <w:rPr>
          <w:lang w:val="fr-FR"/>
        </w:rPr>
        <w:t>. Ces voyageurs doivent continuer de respecter les exigences actuelles en matière de tests ainsi que l’obligation fédérale de mise en quarantaine de 14 jours et continuer de fournir électroniquement des renseignements sur la COVID</w:t>
      </w:r>
      <w:r w:rsidRPr="005061B4">
        <w:rPr>
          <w:lang w:val="fr-FR"/>
        </w:rPr>
        <w:noBreakHyphen/>
        <w:t>19 par l’intermédiaire d’ArriveCAN avant leur arrivée au Canada. Les voyageurs aériens qui ne sont pas entièrement vaccinés doivent également réserver un séjour de trois nuits dans un hôtel autorisé par le gouvernement avant leur départ vers le Canada.</w:t>
      </w:r>
    </w:p>
    <w:p w14:paraId="12624767" w14:textId="77777777" w:rsidR="005061B4" w:rsidRPr="005061B4" w:rsidRDefault="005061B4" w:rsidP="005061B4">
      <w:pPr>
        <w:rPr>
          <w:lang w:val="fr-FR"/>
        </w:rPr>
      </w:pPr>
      <w:r w:rsidRPr="005061B4">
        <w:rPr>
          <w:lang w:val="fr-FR"/>
        </w:rPr>
        <w:lastRenderedPageBreak/>
        <w:t xml:space="preserve">Pour plus de détails : </w:t>
      </w:r>
      <w:hyperlink r:id="rId14" w:history="1">
        <w:r w:rsidRPr="005061B4">
          <w:rPr>
            <w:rStyle w:val="Hyperlink"/>
            <w:lang w:val="fr-FR"/>
          </w:rPr>
          <w:t>voyage.gc.ca/voyage-covid</w:t>
        </w:r>
      </w:hyperlink>
      <w:r w:rsidRPr="005061B4">
        <w:rPr>
          <w:lang w:val="fr-FR"/>
        </w:rPr>
        <w:t xml:space="preserve">. Les voyageurs peuvent </w:t>
      </w:r>
      <w:hyperlink r:id="rId15" w:history="1">
        <w:r w:rsidRPr="005061B4">
          <w:rPr>
            <w:rStyle w:val="Hyperlink"/>
            <w:lang w:val="fr-FR"/>
          </w:rPr>
          <w:t>vérifier s’ils sont autorisés à entrer au Canada</w:t>
        </w:r>
      </w:hyperlink>
      <w:r w:rsidRPr="005061B4">
        <w:rPr>
          <w:lang w:val="fr-FR"/>
        </w:rPr>
        <w:t>.</w:t>
      </w:r>
    </w:p>
    <w:p w14:paraId="5F59F157" w14:textId="77777777" w:rsidR="005061B4" w:rsidRPr="005061B4" w:rsidRDefault="005061B4" w:rsidP="005061B4">
      <w:pPr>
        <w:rPr>
          <w:lang w:val="fr-FR"/>
        </w:rPr>
      </w:pPr>
      <w:r w:rsidRPr="005061B4">
        <w:rPr>
          <w:lang w:val="fr-FR"/>
        </w:rPr>
        <w:t> </w:t>
      </w:r>
    </w:p>
    <w:p w14:paraId="188C75EB" w14:textId="77777777" w:rsidR="005061B4" w:rsidRPr="005061B4" w:rsidRDefault="005061B4" w:rsidP="005061B4">
      <w:pPr>
        <w:rPr>
          <w:lang w:val="fr-FR"/>
        </w:rPr>
      </w:pPr>
      <w:r w:rsidRPr="005061B4">
        <w:rPr>
          <w:lang w:val="fr-FR"/>
        </w:rPr>
        <w:t xml:space="preserve">Cordialement, </w:t>
      </w:r>
    </w:p>
    <w:p w14:paraId="5F946DA5" w14:textId="77777777" w:rsidR="005061B4" w:rsidRPr="005061B4" w:rsidRDefault="005061B4" w:rsidP="005061B4">
      <w:pPr>
        <w:rPr>
          <w:lang w:val="fr-FR"/>
        </w:rPr>
      </w:pPr>
      <w:r w:rsidRPr="005061B4">
        <w:rPr>
          <w:lang w:val="fr-FR"/>
        </w:rPr>
        <w:t> </w:t>
      </w:r>
    </w:p>
    <w:p w14:paraId="5C3F3266" w14:textId="77777777" w:rsidR="005061B4" w:rsidRPr="005061B4" w:rsidRDefault="005061B4" w:rsidP="005061B4">
      <w:pPr>
        <w:rPr>
          <w:lang w:val="fr-FR"/>
        </w:rPr>
      </w:pPr>
      <w:r w:rsidRPr="005061B4">
        <w:rPr>
          <w:b/>
          <w:bCs/>
          <w:lang w:val="fr-FR"/>
        </w:rPr>
        <w:t>Communications consulaires et sensibilisation</w:t>
      </w:r>
    </w:p>
    <w:p w14:paraId="7F7D5CA0" w14:textId="77777777" w:rsidR="005061B4" w:rsidRPr="005061B4" w:rsidRDefault="005061B4" w:rsidP="005061B4">
      <w:pPr>
        <w:rPr>
          <w:lang w:val="fr-FR"/>
        </w:rPr>
      </w:pPr>
      <w:r w:rsidRPr="005061B4">
        <w:rPr>
          <w:b/>
          <w:bCs/>
          <w:lang w:val="fr-FR"/>
        </w:rPr>
        <w:t xml:space="preserve">Consular Communications and Outreach </w:t>
      </w:r>
    </w:p>
    <w:p w14:paraId="075763B5" w14:textId="77777777" w:rsidR="005061B4" w:rsidRPr="005061B4" w:rsidRDefault="005061B4" w:rsidP="005061B4">
      <w:proofErr w:type="spellStart"/>
      <w:r w:rsidRPr="005061B4">
        <w:t>Gouvernement</w:t>
      </w:r>
      <w:proofErr w:type="spellEnd"/>
      <w:r w:rsidRPr="005061B4">
        <w:t xml:space="preserve"> du Canada </w:t>
      </w:r>
      <w:proofErr w:type="gramStart"/>
      <w:r w:rsidRPr="005061B4">
        <w:t>ǀ  Government</w:t>
      </w:r>
      <w:proofErr w:type="gramEnd"/>
      <w:r w:rsidRPr="005061B4">
        <w:t xml:space="preserve"> of Canada</w:t>
      </w:r>
    </w:p>
    <w:p w14:paraId="3E98DAB7" w14:textId="77777777" w:rsidR="005061B4" w:rsidRPr="005061B4" w:rsidRDefault="005061B4" w:rsidP="005061B4">
      <w:r w:rsidRPr="005061B4">
        <w:t>Facebook/Twitter: @VoyageGoC ǀ @TravelGoC</w:t>
      </w:r>
    </w:p>
    <w:p w14:paraId="090B6EA8" w14:textId="77777777" w:rsidR="005061B4" w:rsidRPr="005061B4" w:rsidRDefault="005061B4" w:rsidP="005061B4">
      <w:r w:rsidRPr="005061B4">
        <w:t xml:space="preserve">LinkedIn: Affaires </w:t>
      </w:r>
      <w:proofErr w:type="spellStart"/>
      <w:r w:rsidRPr="005061B4">
        <w:t>mondiales</w:t>
      </w:r>
      <w:proofErr w:type="spellEnd"/>
      <w:r w:rsidRPr="005061B4">
        <w:t xml:space="preserve"> Canada ǀ Global Affairs Canada</w:t>
      </w:r>
    </w:p>
    <w:p w14:paraId="16A0E426" w14:textId="77777777" w:rsidR="005061B4" w:rsidRPr="005061B4" w:rsidRDefault="00596745" w:rsidP="005061B4">
      <w:hyperlink r:id="rId16" w:history="1">
        <w:r w:rsidR="005061B4" w:rsidRPr="005061B4">
          <w:rPr>
            <w:rStyle w:val="Hyperlink"/>
          </w:rPr>
          <w:t>outreach.sensibilisation@international.gc.ca</w:t>
        </w:r>
      </w:hyperlink>
    </w:p>
    <w:p w14:paraId="355D335D" w14:textId="77777777" w:rsidR="005061B4" w:rsidRPr="005061B4" w:rsidRDefault="00596745" w:rsidP="005061B4">
      <w:hyperlink r:id="rId17" w:history="1">
        <w:r w:rsidR="005061B4" w:rsidRPr="005061B4">
          <w:rPr>
            <w:rStyle w:val="Hyperlink"/>
          </w:rPr>
          <w:t>Voyage.gc.ca/voyage-covid</w:t>
        </w:r>
      </w:hyperlink>
      <w:r w:rsidR="005061B4" w:rsidRPr="005061B4">
        <w:t>ǀ</w:t>
      </w:r>
      <w:hyperlink r:id="rId18" w:history="1">
        <w:r w:rsidR="005061B4" w:rsidRPr="005061B4">
          <w:rPr>
            <w:rStyle w:val="Hyperlink"/>
          </w:rPr>
          <w:t>Travel.gc.ca/travel-covid</w:t>
        </w:r>
      </w:hyperlink>
    </w:p>
    <w:p w14:paraId="53883B0B" w14:textId="77777777" w:rsidR="005061B4" w:rsidRPr="005061B4" w:rsidRDefault="005061B4" w:rsidP="005061B4">
      <w:pPr>
        <w:rPr>
          <w:lang w:val="fr-FR"/>
        </w:rPr>
      </w:pPr>
      <w:r w:rsidRPr="005061B4">
        <w:rPr>
          <w:b/>
          <w:bCs/>
          <w:lang w:val="fr-FR"/>
        </w:rPr>
        <w:t xml:space="preserve">N’hésitez pas à répondre dans la langue officielle de votre choix </w:t>
      </w:r>
    </w:p>
    <w:p w14:paraId="2C4E010B" w14:textId="77777777" w:rsidR="005061B4" w:rsidRPr="005061B4" w:rsidRDefault="005061B4" w:rsidP="005061B4">
      <w:r w:rsidRPr="005061B4">
        <w:rPr>
          <w:b/>
          <w:bCs/>
        </w:rPr>
        <w:t>Please feel free to respond in the official language of your choice</w:t>
      </w:r>
    </w:p>
    <w:p w14:paraId="478AD9FD" w14:textId="49E67D70" w:rsidR="005061B4" w:rsidRPr="005061B4" w:rsidRDefault="005061B4" w:rsidP="005061B4">
      <w:r w:rsidRPr="005061B4">
        <w:rPr>
          <w:noProof/>
        </w:rPr>
        <w:drawing>
          <wp:inline distT="0" distB="0" distL="0" distR="0" wp14:anchorId="41644A66" wp14:editId="7878B5E1">
            <wp:extent cx="2674620" cy="289560"/>
            <wp:effectExtent l="0" t="0" r="114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74620" cy="289560"/>
                    </a:xfrm>
                    <a:prstGeom prst="rect">
                      <a:avLst/>
                    </a:prstGeom>
                    <a:noFill/>
                    <a:ln>
                      <a:noFill/>
                    </a:ln>
                  </pic:spPr>
                </pic:pic>
              </a:graphicData>
            </a:graphic>
          </wp:inline>
        </w:drawing>
      </w:r>
      <w:r w:rsidRPr="005061B4">
        <w:t xml:space="preserve">               </w:t>
      </w:r>
      <w:r w:rsidRPr="005061B4">
        <w:rPr>
          <w:noProof/>
        </w:rPr>
        <w:drawing>
          <wp:inline distT="0" distB="0" distL="0" distR="0" wp14:anchorId="3F8708E7" wp14:editId="79E9F346">
            <wp:extent cx="1097280" cy="342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97280" cy="342900"/>
                    </a:xfrm>
                    <a:prstGeom prst="rect">
                      <a:avLst/>
                    </a:prstGeom>
                    <a:noFill/>
                    <a:ln>
                      <a:noFill/>
                    </a:ln>
                  </pic:spPr>
                </pic:pic>
              </a:graphicData>
            </a:graphic>
          </wp:inline>
        </w:drawing>
      </w:r>
    </w:p>
    <w:p w14:paraId="34D99454" w14:textId="77777777" w:rsidR="005061B4" w:rsidRPr="005061B4" w:rsidRDefault="005061B4" w:rsidP="005061B4">
      <w:r w:rsidRPr="005061B4">
        <w:t> </w:t>
      </w:r>
    </w:p>
    <w:p w14:paraId="1A1C370E" w14:textId="77777777" w:rsidR="005061B4" w:rsidRPr="005061B4" w:rsidRDefault="005061B4" w:rsidP="005061B4">
      <w:r w:rsidRPr="005061B4">
        <w:t> </w:t>
      </w:r>
    </w:p>
    <w:p w14:paraId="715A098B" w14:textId="77777777" w:rsidR="005061B4" w:rsidRDefault="005061B4"/>
    <w:sectPr w:rsidR="00506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7CA"/>
    <w:multiLevelType w:val="multilevel"/>
    <w:tmpl w:val="745C5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1283C"/>
    <w:multiLevelType w:val="multilevel"/>
    <w:tmpl w:val="84C87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66509"/>
    <w:multiLevelType w:val="multilevel"/>
    <w:tmpl w:val="AD36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F4F0A"/>
    <w:multiLevelType w:val="multilevel"/>
    <w:tmpl w:val="F6C8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C32BD"/>
    <w:multiLevelType w:val="multilevel"/>
    <w:tmpl w:val="5326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13026"/>
    <w:multiLevelType w:val="multilevel"/>
    <w:tmpl w:val="B74A3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B4"/>
    <w:rsid w:val="005061B4"/>
    <w:rsid w:val="00596745"/>
    <w:rsid w:val="005D491E"/>
    <w:rsid w:val="00E7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565C"/>
  <w15:chartTrackingRefBased/>
  <w15:docId w15:val="{807BD69E-5377-40D2-B015-5F284613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1B4"/>
    <w:rPr>
      <w:color w:val="0563C1" w:themeColor="hyperlink"/>
      <w:u w:val="single"/>
    </w:rPr>
  </w:style>
  <w:style w:type="character" w:styleId="UnresolvedMention">
    <w:name w:val="Unresolved Mention"/>
    <w:basedOn w:val="DefaultParagraphFont"/>
    <w:uiPriority w:val="99"/>
    <w:semiHidden/>
    <w:unhideWhenUsed/>
    <w:rsid w:val="0050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ravel.gc.ca/travel-covid" TargetMode="External"/><Relationship Id="rId13" Type="http://schemas.openxmlformats.org/officeDocument/2006/relationships/image" Target="cid:793606FB07C5AE4E8BD6D5449F263CA3@dfait-maeci.gc.ca" TargetMode="External"/><Relationship Id="rId18" Type="http://schemas.openxmlformats.org/officeDocument/2006/relationships/hyperlink" Target="travel.gc.ca/travel-covid"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outreach.sensibilisation@international.gc.ca" TargetMode="External"/><Relationship Id="rId12" Type="http://schemas.openxmlformats.org/officeDocument/2006/relationships/image" Target="media/image2.jpeg"/><Relationship Id="rId17" Type="http://schemas.openxmlformats.org/officeDocument/2006/relationships/hyperlink" Target="voyage.gc.ca/voyage-covid" TargetMode="External"/><Relationship Id="rId2" Type="http://schemas.openxmlformats.org/officeDocument/2006/relationships/styles" Target="styles.xml"/><Relationship Id="rId16" Type="http://schemas.openxmlformats.org/officeDocument/2006/relationships/hyperlink" Target="mailto:outreach.sensibilisation@international.gc.ca" TargetMode="External"/><Relationship Id="rId20" Type="http://schemas.openxmlformats.org/officeDocument/2006/relationships/image" Target="cid:4A9399948E2A844284026520AFD91DAA@dfait-maeci.gc.ca" TargetMode="External"/><Relationship Id="rId1" Type="http://schemas.openxmlformats.org/officeDocument/2006/relationships/numbering" Target="numbering.xml"/><Relationship Id="rId6" Type="http://schemas.openxmlformats.org/officeDocument/2006/relationships/hyperlink" Target="https://travel.gc.ca/travel-covid/travel-restrictions/wizard-start" TargetMode="External"/><Relationship Id="rId11" Type="http://schemas.openxmlformats.org/officeDocument/2006/relationships/image" Target="cid:CFD71F45DC0D1040B54516BAC0C32092@dfait-maeci.gc.ca" TargetMode="External"/><Relationship Id="rId24" Type="http://schemas.openxmlformats.org/officeDocument/2006/relationships/theme" Target="theme/theme1.xml"/><Relationship Id="rId5" Type="http://schemas.openxmlformats.org/officeDocument/2006/relationships/hyperlink" Target="https://travel.gc.ca/travel-covid/travel-restrictions/covid-vaccinated-travellers-entering-canada" TargetMode="External"/><Relationship Id="rId15" Type="http://schemas.openxmlformats.org/officeDocument/2006/relationships/hyperlink" Target="https://voyage.gc.ca/voyage-covid/voyage-restrictions/debut-assistant?_ga=2.53522794.335839553.1624283878-324860953.1606317193"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voyage.gc.ca/voyage-covid" TargetMode="External"/><Relationship Id="rId14" Type="http://schemas.openxmlformats.org/officeDocument/2006/relationships/hyperlink" Target="https://voyage.gc.ca/voyage-covid/voyage-restrictions/voyageurs-vaccines-covid-entrent-canada?_ga=2.104673600.1334956766.1624360712-1132323211.1607344131" TargetMode="External"/><Relationship Id="rId22" Type="http://schemas.openxmlformats.org/officeDocument/2006/relationships/image" Target="cid:8729805DDD1E1F4795BB8127CB9BE490@dfait-maeci.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Programs</dc:creator>
  <cp:keywords/>
  <dc:description/>
  <cp:lastModifiedBy>Programs Programs</cp:lastModifiedBy>
  <cp:revision>2</cp:revision>
  <dcterms:created xsi:type="dcterms:W3CDTF">2021-06-24T16:47:00Z</dcterms:created>
  <dcterms:modified xsi:type="dcterms:W3CDTF">2021-06-24T17:20:00Z</dcterms:modified>
</cp:coreProperties>
</file>